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5-137-2103/2024</w:t>
      </w:r>
    </w:p>
    <w:p>
      <w:pPr>
        <w:spacing w:before="0" w:after="0"/>
        <w:ind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86MS0043-01-2023-011255-18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14 февраля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Пашнина</w:t>
      </w:r>
      <w:r>
        <w:rPr>
          <w:rFonts w:ascii="Times New Roman" w:eastAsia="Times New Roman" w:hAnsi="Times New Roman" w:cs="Times New Roman"/>
        </w:rPr>
        <w:t xml:space="preserve"> Юрия Дмитриевича, 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 </w:t>
      </w:r>
      <w:r>
        <w:rPr>
          <w:rStyle w:val="cat-UserDefinedgrp-30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имеющего гражданство РФ, проживающего по адресу: </w:t>
      </w:r>
      <w:r>
        <w:rPr>
          <w:rStyle w:val="cat-UserDefinedgrp-31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ИНН </w:t>
      </w:r>
      <w:r>
        <w:rPr>
          <w:rStyle w:val="cat-UserDefinedgrp-32rplc-1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 w:line="252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>Пашнин</w:t>
      </w:r>
      <w:r>
        <w:rPr>
          <w:rFonts w:ascii="Times New Roman" w:eastAsia="Times New Roman" w:hAnsi="Times New Roman" w:cs="Times New Roman"/>
        </w:rPr>
        <w:t xml:space="preserve"> Ю.Д.</w:t>
      </w:r>
      <w:r>
        <w:rPr>
          <w:rFonts w:ascii="Times New Roman" w:eastAsia="Times New Roman" w:hAnsi="Times New Roman" w:cs="Times New Roman"/>
        </w:rPr>
        <w:t xml:space="preserve">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000 </w:t>
      </w:r>
      <w:r>
        <w:rPr>
          <w:rFonts w:ascii="Times New Roman" w:eastAsia="Times New Roman" w:hAnsi="Times New Roman" w:cs="Times New Roman"/>
        </w:rPr>
        <w:t xml:space="preserve">рублей по постановлению о назначении административного наказания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09-16/4917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июня 2023 года</w:t>
      </w:r>
      <w:r>
        <w:rPr>
          <w:rFonts w:ascii="Times New Roman" w:eastAsia="Times New Roman" w:hAnsi="Times New Roman" w:cs="Times New Roman"/>
        </w:rPr>
        <w:t xml:space="preserve">, вступившему в законную силу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 xml:space="preserve"> июля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>, в срок, предусмотренный ч. 1 ст. 32.2 Кодекса РФ об административных правонарушениях.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</w:rPr>
        <w:t>Пашнин</w:t>
      </w:r>
      <w:r>
        <w:rPr>
          <w:rFonts w:ascii="Times New Roman" w:eastAsia="Times New Roman" w:hAnsi="Times New Roman" w:cs="Times New Roman"/>
        </w:rPr>
        <w:t xml:space="preserve"> Ю.Д.</w:t>
      </w:r>
      <w:r>
        <w:rPr>
          <w:rFonts w:ascii="Times New Roman" w:eastAsia="Times New Roman" w:hAnsi="Times New Roman" w:cs="Times New Roman"/>
        </w:rPr>
        <w:t xml:space="preserve"> не явился, о времени и месте рассмотрения административного материала уведомлялся надлежащим образом по указанному в протоколе адресу.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Согласно материалам дела судебная повестка, направленная в адрес </w:t>
      </w:r>
      <w:r>
        <w:rPr>
          <w:rFonts w:ascii="Times New Roman" w:eastAsia="Times New Roman" w:hAnsi="Times New Roman" w:cs="Times New Roman"/>
        </w:rPr>
        <w:t>Пашнина</w:t>
      </w:r>
      <w:r>
        <w:rPr>
          <w:rFonts w:ascii="Times New Roman" w:eastAsia="Times New Roman" w:hAnsi="Times New Roman" w:cs="Times New Roman"/>
        </w:rPr>
        <w:t xml:space="preserve"> Ю.Д.</w:t>
      </w:r>
      <w:r>
        <w:rPr>
          <w:rFonts w:ascii="Times New Roman" w:eastAsia="Times New Roman" w:hAnsi="Times New Roman" w:cs="Times New Roman"/>
        </w:rPr>
        <w:t xml:space="preserve">, возвращена в суд по истечению срока хранения. Уважительности причин неполучения заказной корреспонденции не установлено. Таким образом, приняв необходимые меры для надлежащего извещения </w:t>
      </w:r>
      <w:r>
        <w:rPr>
          <w:rFonts w:ascii="Times New Roman" w:eastAsia="Times New Roman" w:hAnsi="Times New Roman" w:cs="Times New Roman"/>
        </w:rPr>
        <w:t>Пашнина</w:t>
      </w:r>
      <w:r>
        <w:rPr>
          <w:rFonts w:ascii="Times New Roman" w:eastAsia="Times New Roman" w:hAnsi="Times New Roman" w:cs="Times New Roman"/>
        </w:rPr>
        <w:t xml:space="preserve"> Ю.Д.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дела, у суда нет оснований полагать, что его права на судебную защиту нарушены. Мировой судья считает возможным</w:t>
      </w:r>
      <w:r>
        <w:rPr>
          <w:rFonts w:ascii="Times New Roman" w:eastAsia="Times New Roman" w:hAnsi="Times New Roman" w:cs="Times New Roman"/>
        </w:rPr>
        <w:t xml:space="preserve"> рассмотреть дело в отсутствие </w:t>
      </w:r>
      <w:r>
        <w:rPr>
          <w:rFonts w:ascii="Times New Roman" w:eastAsia="Times New Roman" w:hAnsi="Times New Roman" w:cs="Times New Roman"/>
        </w:rPr>
        <w:t>Пашнина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Ю.Д.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 w:line="252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следующие доказательства по делу:</w:t>
      </w:r>
    </w:p>
    <w:p>
      <w:pPr>
        <w:spacing w:before="0" w:after="0" w:line="252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09-16/4917/Н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24 октября</w:t>
      </w:r>
      <w:r>
        <w:rPr>
          <w:rFonts w:ascii="Times New Roman" w:eastAsia="Times New Roman" w:hAnsi="Times New Roman" w:cs="Times New Roman"/>
        </w:rPr>
        <w:t xml:space="preserve"> 2023 года,</w:t>
      </w:r>
      <w:r>
        <w:rPr>
          <w:rFonts w:ascii="Times New Roman" w:eastAsia="Times New Roman" w:hAnsi="Times New Roman" w:cs="Times New Roman"/>
        </w:rPr>
        <w:t xml:space="preserve"> составленный в отсутствие </w:t>
      </w:r>
      <w:r>
        <w:rPr>
          <w:rFonts w:ascii="Times New Roman" w:eastAsia="Times New Roman" w:hAnsi="Times New Roman" w:cs="Times New Roman"/>
        </w:rPr>
        <w:t>Пашнина</w:t>
      </w:r>
      <w:r>
        <w:rPr>
          <w:rFonts w:ascii="Times New Roman" w:eastAsia="Times New Roman" w:hAnsi="Times New Roman" w:cs="Times New Roman"/>
        </w:rPr>
        <w:t xml:space="preserve"> Ю.Д.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 w:line="252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уведомление о явке на составление протокола об административном правонарушении от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.10.2023;</w:t>
      </w:r>
    </w:p>
    <w:p>
      <w:pPr>
        <w:spacing w:before="0" w:after="0" w:line="252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>- отчет отслеживания почтового отправления;</w:t>
      </w:r>
    </w:p>
    <w:p>
      <w:pPr>
        <w:spacing w:before="0" w:after="0" w:line="252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постановление о назначении административного наказания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09-16/4917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июня 2023 года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Пашнин</w:t>
      </w:r>
      <w:r>
        <w:rPr>
          <w:rFonts w:ascii="Times New Roman" w:eastAsia="Times New Roman" w:hAnsi="Times New Roman" w:cs="Times New Roman"/>
        </w:rPr>
        <w:t xml:space="preserve"> Ю.Д.</w:t>
      </w:r>
      <w:r>
        <w:rPr>
          <w:rFonts w:ascii="Times New Roman" w:eastAsia="Times New Roman" w:hAnsi="Times New Roman" w:cs="Times New Roman"/>
        </w:rPr>
        <w:t xml:space="preserve"> подвергнут административному взысканию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000 </w:t>
      </w:r>
      <w:r>
        <w:rPr>
          <w:rFonts w:ascii="Times New Roman" w:eastAsia="Times New Roman" w:hAnsi="Times New Roman" w:cs="Times New Roman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</w:rPr>
        <w:t>предусмотренного ч. 4 ст. 14.25 Кодекса РФ об АП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 w:line="252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>- отчет отслеживания почтового отправления;</w:t>
      </w:r>
    </w:p>
    <w:p>
      <w:pPr>
        <w:spacing w:before="0" w:after="0" w:line="252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>- выписку из ЕГРЮЛ,</w:t>
      </w:r>
    </w:p>
    <w:p>
      <w:pPr>
        <w:spacing w:before="0" w:after="0" w:line="252" w:lineRule="auto"/>
        <w:ind w:firstLine="529"/>
        <w:jc w:val="both"/>
      </w:pP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 w:line="252" w:lineRule="auto"/>
        <w:ind w:firstLine="529"/>
        <w:jc w:val="both"/>
      </w:pPr>
      <w:r>
        <w:rPr>
          <w:rFonts w:ascii="Times New Roman" w:eastAsia="Times New Roman" w:hAnsi="Times New Roman" w:cs="Times New Roman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>
      <w:pPr>
        <w:spacing w:before="0" w:after="0" w:line="252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>
      <w:pPr>
        <w:spacing w:before="0" w:after="0" w:line="252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административного дела следует, что в отношении </w:t>
      </w:r>
      <w:r>
        <w:rPr>
          <w:rFonts w:ascii="Times New Roman" w:eastAsia="Times New Roman" w:hAnsi="Times New Roman" w:cs="Times New Roman"/>
        </w:rPr>
        <w:t>Пашнина</w:t>
      </w:r>
      <w:r>
        <w:rPr>
          <w:rFonts w:ascii="Times New Roman" w:eastAsia="Times New Roman" w:hAnsi="Times New Roman" w:cs="Times New Roman"/>
        </w:rPr>
        <w:t xml:space="preserve"> Ю.Д.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июня 2023 года</w:t>
      </w:r>
      <w:r>
        <w:rPr>
          <w:rFonts w:ascii="Times New Roman" w:eastAsia="Times New Roman" w:hAnsi="Times New Roman" w:cs="Times New Roman"/>
        </w:rPr>
        <w:t xml:space="preserve"> вынесено постановление о назначении административного наказания за </w:t>
      </w:r>
      <w:r>
        <w:rPr>
          <w:rFonts w:ascii="Times New Roman" w:eastAsia="Times New Roman" w:hAnsi="Times New Roman" w:cs="Times New Roman"/>
        </w:rPr>
        <w:t xml:space="preserve">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 4 ст. 14.25 Кодекса РФ об АП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 w:line="252" w:lineRule="auto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Из отчета отслеживания почтового отправления следует, что постановление о назначении административного наказания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июня 2023 года,</w:t>
      </w:r>
      <w:r>
        <w:rPr>
          <w:rFonts w:ascii="Times New Roman" w:eastAsia="Times New Roman" w:hAnsi="Times New Roman" w:cs="Times New Roman"/>
        </w:rPr>
        <w:t xml:space="preserve"> было направлено в адрес </w:t>
      </w:r>
      <w:r>
        <w:rPr>
          <w:rFonts w:ascii="Times New Roman" w:eastAsia="Times New Roman" w:hAnsi="Times New Roman" w:cs="Times New Roman"/>
        </w:rPr>
        <w:t>Пашнина</w:t>
      </w:r>
      <w:r>
        <w:rPr>
          <w:rFonts w:ascii="Times New Roman" w:eastAsia="Times New Roman" w:hAnsi="Times New Roman" w:cs="Times New Roman"/>
        </w:rPr>
        <w:t xml:space="preserve"> Ю.Д.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июн</w:t>
      </w:r>
      <w:r>
        <w:rPr>
          <w:rFonts w:ascii="Times New Roman" w:eastAsia="Times New Roman" w:hAnsi="Times New Roman" w:cs="Times New Roman"/>
        </w:rPr>
        <w:t>я 2023 года</w:t>
      </w:r>
      <w:r>
        <w:rPr>
          <w:rFonts w:ascii="Times New Roman" w:eastAsia="Times New Roman" w:hAnsi="Times New Roman" w:cs="Times New Roman"/>
        </w:rPr>
        <w:t xml:space="preserve">, адресату не вручено, постановление </w:t>
      </w:r>
      <w:r>
        <w:rPr>
          <w:rFonts w:ascii="Times New Roman" w:eastAsia="Times New Roman" w:hAnsi="Times New Roman" w:cs="Times New Roman"/>
        </w:rPr>
        <w:t xml:space="preserve">возвращено и поступило в адрес </w:t>
      </w:r>
      <w:r>
        <w:rPr>
          <w:rFonts w:ascii="Times New Roman" w:eastAsia="Times New Roman" w:hAnsi="Times New Roman" w:cs="Times New Roman"/>
        </w:rPr>
        <w:t xml:space="preserve">отправителя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 июля 2023 года.</w:t>
      </w:r>
    </w:p>
    <w:p>
      <w:pPr>
        <w:spacing w:before="0" w:after="0" w:line="252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постановление о назначении административного наказания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июня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29 июля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, следовательно, </w:t>
      </w:r>
      <w:r>
        <w:rPr>
          <w:rFonts w:ascii="Times New Roman" w:eastAsia="Times New Roman" w:hAnsi="Times New Roman" w:cs="Times New Roman"/>
        </w:rPr>
        <w:t>Пашнин</w:t>
      </w:r>
      <w:r>
        <w:rPr>
          <w:rFonts w:ascii="Times New Roman" w:eastAsia="Times New Roman" w:hAnsi="Times New Roman" w:cs="Times New Roman"/>
        </w:rPr>
        <w:t xml:space="preserve"> Ю.Д.</w:t>
      </w:r>
      <w:r>
        <w:rPr>
          <w:rFonts w:ascii="Times New Roman" w:eastAsia="Times New Roman" w:hAnsi="Times New Roman" w:cs="Times New Roman"/>
        </w:rPr>
        <w:t xml:space="preserve"> обязан был уплатить административный штраф не позднее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сентября 2023 года</w:t>
      </w:r>
      <w:r>
        <w:rPr>
          <w:rFonts w:ascii="Times New Roman" w:eastAsia="Times New Roman" w:hAnsi="Times New Roman" w:cs="Times New Roman"/>
        </w:rPr>
        <w:t xml:space="preserve"> (60 день).</w:t>
      </w:r>
    </w:p>
    <w:p>
      <w:pPr>
        <w:spacing w:before="0" w:after="0" w:line="252" w:lineRule="auto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>
      <w:pPr>
        <w:spacing w:before="0" w:after="0" w:line="252" w:lineRule="auto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 w:line="252" w:lineRule="auto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Пашнин</w:t>
      </w:r>
      <w:r>
        <w:rPr>
          <w:rFonts w:ascii="Times New Roman" w:eastAsia="Times New Roman" w:hAnsi="Times New Roman" w:cs="Times New Roman"/>
        </w:rPr>
        <w:t xml:space="preserve"> Ю.Д.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ч. 1 ст. 20.25 Кодекса РФ об АП.</w:t>
      </w:r>
    </w:p>
    <w:p>
      <w:pPr>
        <w:spacing w:before="0" w:after="0" w:line="252" w:lineRule="auto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 29.9, 29.10 Кодекса РФ об АП,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Пашнина</w:t>
      </w:r>
      <w:r>
        <w:rPr>
          <w:rFonts w:ascii="Times New Roman" w:eastAsia="Times New Roman" w:hAnsi="Times New Roman" w:cs="Times New Roman"/>
        </w:rPr>
        <w:t xml:space="preserve"> Юрия Дмитриевича</w:t>
      </w:r>
      <w:r>
        <w:rPr>
          <w:rFonts w:ascii="Times New Roman" w:eastAsia="Times New Roman" w:hAnsi="Times New Roman" w:cs="Times New Roman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 xml:space="preserve">размере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(</w:t>
      </w:r>
      <w:r>
        <w:rPr>
          <w:rFonts w:ascii="Times New Roman" w:eastAsia="Times New Roman" w:hAnsi="Times New Roman" w:cs="Times New Roman"/>
        </w:rPr>
        <w:t>десять</w:t>
      </w:r>
      <w:r>
        <w:rPr>
          <w:rFonts w:ascii="Times New Roman" w:eastAsia="Times New Roman" w:hAnsi="Times New Roman" w:cs="Times New Roman"/>
        </w:rPr>
        <w:t xml:space="preserve"> тысяч)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 xml:space="preserve">идентификатор </w:t>
      </w:r>
      <w:r>
        <w:rPr>
          <w:rFonts w:ascii="Times New Roman" w:eastAsia="Times New Roman" w:hAnsi="Times New Roman" w:cs="Times New Roman"/>
          <w:u w:val="single"/>
        </w:rPr>
        <w:t>0412365400435022542320124</w:t>
      </w:r>
      <w:r>
        <w:rPr>
          <w:rFonts w:ascii="Times New Roman" w:eastAsia="Times New Roman" w:hAnsi="Times New Roman" w:cs="Times New Roman"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firstLine="540"/>
        <w:jc w:val="both"/>
      </w:pPr>
      <w:r>
        <w:rPr>
          <w:rStyle w:val="cat-UserDefinedgrp-33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№ 5-137-2103/2024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 w:line="252" w:lineRule="auto"/>
      </w:pPr>
    </w:p>
    <w:p>
      <w:pPr>
        <w:spacing w:before="0" w:after="0" w:line="252" w:lineRule="auto"/>
      </w:pPr>
    </w:p>
    <w:p>
      <w:pPr>
        <w:spacing w:before="0" w:after="0" w:line="252" w:lineRule="auto"/>
      </w:pPr>
    </w:p>
    <w:p>
      <w:pPr>
        <w:spacing w:before="0" w:after="0" w:line="252" w:lineRule="auto"/>
      </w:pPr>
    </w:p>
    <w:p>
      <w:pPr>
        <w:spacing w:before="0" w:after="0" w:line="252" w:lineRule="auto"/>
      </w:pPr>
    </w:p>
    <w:p>
      <w:pPr>
        <w:spacing w:before="0" w:after="0" w:line="252" w:lineRule="auto"/>
      </w:pPr>
    </w:p>
    <w:p>
      <w:pPr>
        <w:spacing w:before="0" w:after="0" w:line="252" w:lineRule="auto"/>
      </w:pPr>
    </w:p>
    <w:p>
      <w:pPr>
        <w:spacing w:before="0" w:after="0" w:line="252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0rplc-13">
    <w:name w:val="cat-UserDefined grp-30 rplc-13"/>
    <w:basedOn w:val="DefaultParagraphFont"/>
  </w:style>
  <w:style w:type="character" w:customStyle="1" w:styleId="cat-UserDefinedgrp-31rplc-15">
    <w:name w:val="cat-UserDefined grp-31 rplc-15"/>
    <w:basedOn w:val="DefaultParagraphFont"/>
  </w:style>
  <w:style w:type="character" w:customStyle="1" w:styleId="cat-UserDefinedgrp-32rplc-16">
    <w:name w:val="cat-UserDefined grp-32 rplc-16"/>
    <w:basedOn w:val="DefaultParagraphFont"/>
  </w:style>
  <w:style w:type="character" w:customStyle="1" w:styleId="cat-UserDefinedgrp-33rplc-52">
    <w:name w:val="cat-UserDefined grp-33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